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 xml:space="preserve">Extreme Weather Policy</w:t>
      </w:r>
      <w:r w:rsidDel="00000000" w:rsidR="00000000" w:rsidRPr="00000000">
        <w:rPr>
          <w:rtl w:val="0"/>
        </w:rPr>
      </w:r>
    </w:p>
    <w:p w:rsidR="00000000" w:rsidDel="00000000" w:rsidP="00000000" w:rsidRDefault="00000000" w:rsidRPr="00000000" w14:paraId="00000002">
      <w:pPr>
        <w:pStyle w:val="Heading1"/>
        <w:spacing w:before="240" w:lineRule="auto"/>
        <w:rPr>
          <w:sz w:val="22"/>
          <w:szCs w:val="22"/>
        </w:rPr>
      </w:pPr>
      <w:bookmarkStart w:colFirst="0" w:colLast="0" w:name="_heading=h.vkn087n6dxfn"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3">
      <w:pPr>
        <w:spacing w:after="240" w:before="240" w:line="25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increased frequency and intensity of extreme weather in England has seen incidents of freezing temperatures, heavy rainfall and flooding having an impact on the health and well-being of our players. </w:t>
      </w:r>
    </w:p>
    <w:p w:rsidR="00000000" w:rsidDel="00000000" w:rsidP="00000000" w:rsidRDefault="00000000" w:rsidRPr="00000000" w14:paraId="00000004">
      <w:pPr>
        <w:spacing w:after="240" w:before="240" w:line="256" w:lineRule="auto"/>
        <w:rPr>
          <w:rFonts w:ascii="Calibri" w:cs="Calibri" w:eastAsia="Calibri" w:hAnsi="Calibri"/>
          <w:color w:val="0563c1"/>
          <w:sz w:val="22"/>
          <w:szCs w:val="22"/>
          <w:u w:val="single"/>
        </w:rPr>
      </w:pPr>
      <w:r w:rsidDel="00000000" w:rsidR="00000000" w:rsidRPr="00000000">
        <w:rPr>
          <w:rFonts w:ascii="Calibri" w:cs="Calibri" w:eastAsia="Calibri" w:hAnsi="Calibri"/>
          <w:sz w:val="22"/>
          <w:szCs w:val="22"/>
          <w:rtl w:val="0"/>
        </w:rPr>
        <w:t xml:space="preserve">Guidance has been produced by England Netball to assist venue operators and the organisers of netball in the creation and management of their risk management procedures. Common sense should apply to ensure the safety of players, volunteers and staff. HLNC have adapted this guidance to create a policy for our members.</w:t>
      </w:r>
      <w:r w:rsidDel="00000000" w:rsidR="00000000" w:rsidRPr="00000000">
        <w:rPr>
          <w:rtl w:val="0"/>
        </w:rPr>
      </w:r>
    </w:p>
    <w:p w:rsidR="00000000" w:rsidDel="00000000" w:rsidP="00000000" w:rsidRDefault="00000000" w:rsidRPr="00000000" w14:paraId="00000005">
      <w:pPr>
        <w:pStyle w:val="Heading1"/>
        <w:spacing w:before="240" w:lineRule="auto"/>
        <w:rPr>
          <w:rFonts w:ascii="Cambria" w:cs="Cambria" w:eastAsia="Cambria" w:hAnsi="Cambria"/>
          <w:b w:val="0"/>
          <w:i w:val="0"/>
          <w:smallCaps w:val="0"/>
          <w:strike w:val="0"/>
          <w:color w:val="000000"/>
          <w:sz w:val="22"/>
          <w:szCs w:val="22"/>
          <w:u w:val="none"/>
          <w:shd w:fill="auto" w:val="clear"/>
          <w:vertAlign w:val="baseline"/>
        </w:rPr>
      </w:pPr>
      <w:bookmarkStart w:colFirst="0" w:colLast="0" w:name="_heading=h.253uc22y5cxz" w:id="2"/>
      <w:bookmarkEnd w:id="2"/>
      <w:r w:rsidDel="00000000" w:rsidR="00000000" w:rsidRPr="00000000">
        <w:rPr>
          <w:rtl w:val="0"/>
        </w:rPr>
        <w:t xml:space="preserve">Extreme Cold</w:t>
      </w:r>
      <w:r w:rsidDel="00000000" w:rsidR="00000000" w:rsidRPr="00000000">
        <w:rPr>
          <w:rtl w:val="0"/>
        </w:rPr>
      </w:r>
    </w:p>
    <w:p w:rsidR="00000000" w:rsidDel="00000000" w:rsidP="00000000" w:rsidRDefault="00000000" w:rsidRPr="00000000" w14:paraId="00000006">
      <w:pPr>
        <w:numPr>
          <w:ilvl w:val="0"/>
          <w:numId w:val="1"/>
        </w:numPr>
        <w:spacing w:after="240" w:before="240" w:line="256" w:lineRule="auto"/>
        <w:ind w:left="720" w:hanging="360"/>
        <w:rPr>
          <w:rFonts w:ascii="Cambria" w:cs="Cambria" w:eastAsia="Cambria" w:hAnsi="Cambria"/>
          <w:sz w:val="22"/>
          <w:szCs w:val="22"/>
        </w:rPr>
      </w:pPr>
      <w:r w:rsidDel="00000000" w:rsidR="00000000" w:rsidRPr="00000000">
        <w:rPr>
          <w:rFonts w:ascii="Calibri" w:cs="Calibri" w:eastAsia="Calibri" w:hAnsi="Calibri"/>
          <w:sz w:val="22"/>
          <w:szCs w:val="22"/>
          <w:rtl w:val="0"/>
        </w:rPr>
        <w:t xml:space="preserve">Consideration for cancelling training should be given when Wind-Chill Temperatures are severely cold. Based on the Wind-Chill Temperature Index, HLNC recommends that training be cancelled when air temperature falls below -1°C, regardless of wind speed or rain, during training hours. This decision should be made by 5:30pm for both Junior and Senior Training. Decision based on Met Office Forecast. </w:t>
      </w:r>
    </w:p>
    <w:p w:rsidR="00000000" w:rsidDel="00000000" w:rsidP="00000000" w:rsidRDefault="00000000" w:rsidRPr="00000000" w14:paraId="00000007">
      <w:pPr>
        <w:numPr>
          <w:ilvl w:val="0"/>
          <w:numId w:val="1"/>
        </w:numPr>
        <w:spacing w:after="240" w:before="240" w:line="25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When air temperature will be between 0-3°C HLNC recommends an assessment of the court, as close to 5:30pm as possible, for potential hazards caused by cold weather, such as icy patches or slippery surfaces. A decision should be made at latest by 6:30pm for Senior Training and communicated to all players through Team WhatsApps and the Facebook Group.</w:t>
      </w:r>
    </w:p>
    <w:p w:rsidR="00000000" w:rsidDel="00000000" w:rsidP="00000000" w:rsidRDefault="00000000" w:rsidRPr="00000000" w14:paraId="00000008">
      <w:pPr>
        <w:numPr>
          <w:ilvl w:val="0"/>
          <w:numId w:val="1"/>
        </w:numPr>
        <w:spacing w:after="240" w:before="240" w:line="256"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training has commenced but the temperature becomes more extreme, a decision will be taken to suspend training if the court becomes hazardous due to icy patches or slippery surfaces. This will be determined by the Coaches present.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6" w:lineRule="auto"/>
        <w:ind w:left="0" w:right="0" w:firstLine="0"/>
        <w:jc w:val="left"/>
        <w:rPr>
          <w:b w:val="0"/>
          <w:color w:val="000000"/>
          <w:sz w:val="22"/>
          <w:szCs w:val="22"/>
        </w:rPr>
      </w:pPr>
      <w:r w:rsidDel="00000000" w:rsidR="00000000" w:rsidRPr="00000000">
        <w:rPr>
          <w:rFonts w:ascii="Calibri" w:cs="Calibri" w:eastAsia="Calibri" w:hAnsi="Calibri"/>
          <w:b w:val="1"/>
          <w:color w:val="2f5496"/>
          <w:sz w:val="28"/>
          <w:szCs w:val="28"/>
          <w:rtl w:val="0"/>
        </w:rPr>
        <w:t xml:space="preserve">Other Extreme Weather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5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HLNC will follow MET Office advice in determining cancellation of training for other extreme weather conditions, such as high winds, thunderstorms, heavy rainfall and flooding.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5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possible a decision will be made as close to 5:30pm as possible. A decision should be made at latest by 6:30pm for Senior Training and communicated to all players through Team WhatsApps and the Facebook Group.</w:t>
      </w:r>
    </w:p>
    <w:p w:rsidR="00000000" w:rsidDel="00000000" w:rsidP="00000000" w:rsidRDefault="00000000" w:rsidRPr="00000000" w14:paraId="0000000C">
      <w:pPr>
        <w:numPr>
          <w:ilvl w:val="0"/>
          <w:numId w:val="1"/>
        </w:numPr>
        <w:spacing w:after="240" w:before="240" w:line="25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training has commenced but extreme weather becomes a concern, a decision will be taken to suspend training if this risks the safety and well-being of those present. This will be determined by the Coaches present.</w:t>
      </w:r>
    </w:p>
    <w:sectPr>
      <w:headerReference r:id="rId7" w:type="default"/>
      <w:footerReference r:id="rId8" w:type="default"/>
      <w:pgSz w:h="16840" w:w="11900" w:orient="portrait"/>
      <w:pgMar w:bottom="1440" w:top="2977" w:left="1134"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mbria" w:cs="Cambria" w:eastAsia="Cambria" w:hAnsi="Cambria"/>
        <w:b w:val="0"/>
        <w:i w:val="1"/>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-3807</wp:posOffset>
          </wp:positionH>
          <wp:positionV relativeFrom="paragraph">
            <wp:posOffset>-632</wp:posOffset>
          </wp:positionV>
          <wp:extent cx="6019165" cy="1202690"/>
          <wp:effectExtent b="0" l="0" r="0" t="0"/>
          <wp:wrapTopAndBottom distB="0" distT="0"/>
          <wp:docPr descr="C:\Users\kinsellaa\AppData\Local\Microsoft\Windows\Temporary Internet Files\Content.Outlook\YC0ZSM92\HLNC Logo Wider Word (2).png" id="6" name="image1.png"/>
          <a:graphic>
            <a:graphicData uri="http://schemas.openxmlformats.org/drawingml/2006/picture">
              <pic:pic>
                <pic:nvPicPr>
                  <pic:cNvPr descr="C:\Users\kinsellaa\AppData\Local\Microsoft\Windows\Temporary Internet Files\Content.Outlook\YC0ZSM92\HLNC Logo Wider Word (2).png" id="0" name="image1.png"/>
                  <pic:cNvPicPr preferRelativeResize="0"/>
                </pic:nvPicPr>
                <pic:blipFill>
                  <a:blip r:embed="rId1"/>
                  <a:srcRect b="0" l="0" r="0" t="0"/>
                  <a:stretch>
                    <a:fillRect/>
                  </a:stretch>
                </pic:blipFill>
                <pic:spPr>
                  <a:xfrm>
                    <a:off x="0" y="0"/>
                    <a:ext cx="6019165" cy="12026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Normal" w:default="1">
    <w:name w:val="Normal"/>
    <w:qFormat w:val="1"/>
    <w:rPr>
      <w:sz w:val="24"/>
      <w:szCs w:val="24"/>
      <w:lang w:eastAsia="en-US"/>
    </w:rPr>
  </w:style>
  <w:style w:type="paragraph" w:styleId="Heading1">
    <w:name w:val="heading 1"/>
    <w:basedOn w:val="Normal"/>
    <w:next w:val="Normal"/>
    <w:link w:val="Heading1Char"/>
    <w:uiPriority w:val="9"/>
    <w:qFormat w:val="1"/>
    <w:rsid w:val="00664972"/>
    <w:pPr>
      <w:keepNext w:val="1"/>
      <w:keepLines w:val="1"/>
      <w:spacing w:before="480"/>
      <w:outlineLvl w:val="0"/>
    </w:pPr>
    <w:rPr>
      <w:rFonts w:asciiTheme="majorHAnsi" w:cstheme="majorBidi" w:eastAsiaTheme="majorEastAsia" w:hAnsiTheme="majorHAnsi"/>
      <w:b w:val="1"/>
      <w:bCs w:val="1"/>
      <w:color w:val="2f5496"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359D5"/>
    <w:pPr>
      <w:ind w:left="720"/>
      <w:contextualSpacing w:val="1"/>
    </w:pPr>
  </w:style>
  <w:style w:type="paragraph" w:styleId="Header">
    <w:name w:val="header"/>
    <w:basedOn w:val="Normal"/>
    <w:link w:val="HeaderChar"/>
    <w:uiPriority w:val="99"/>
    <w:unhideWhenUsed w:val="1"/>
    <w:rsid w:val="007E3B1B"/>
    <w:pPr>
      <w:tabs>
        <w:tab w:val="center" w:pos="4513"/>
        <w:tab w:val="right" w:pos="9026"/>
      </w:tabs>
    </w:pPr>
  </w:style>
  <w:style w:type="character" w:styleId="HeaderChar" w:customStyle="1">
    <w:name w:val="Header Char"/>
    <w:basedOn w:val="DefaultParagraphFont"/>
    <w:link w:val="Header"/>
    <w:uiPriority w:val="99"/>
    <w:rsid w:val="007E3B1B"/>
  </w:style>
  <w:style w:type="paragraph" w:styleId="Footer">
    <w:name w:val="footer"/>
    <w:basedOn w:val="Normal"/>
    <w:link w:val="FooterChar"/>
    <w:uiPriority w:val="99"/>
    <w:unhideWhenUsed w:val="1"/>
    <w:rsid w:val="007E3B1B"/>
    <w:pPr>
      <w:tabs>
        <w:tab w:val="center" w:pos="4513"/>
        <w:tab w:val="right" w:pos="9026"/>
      </w:tabs>
    </w:pPr>
  </w:style>
  <w:style w:type="character" w:styleId="FooterChar" w:customStyle="1">
    <w:name w:val="Footer Char"/>
    <w:basedOn w:val="DefaultParagraphFont"/>
    <w:link w:val="Footer"/>
    <w:uiPriority w:val="99"/>
    <w:rsid w:val="007E3B1B"/>
  </w:style>
  <w:style w:type="paragraph" w:styleId="Title">
    <w:name w:val="Title"/>
    <w:basedOn w:val="Normal"/>
    <w:next w:val="Normal"/>
    <w:link w:val="TitleChar"/>
    <w:uiPriority w:val="10"/>
    <w:qFormat w:val="1"/>
    <w:rsid w:val="00CE51D8"/>
    <w:pPr>
      <w:pBdr>
        <w:bottom w:color="4472c4"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rPr>
  </w:style>
  <w:style w:type="character" w:styleId="TitleChar" w:customStyle="1">
    <w:name w:val="Title Char"/>
    <w:basedOn w:val="DefaultParagraphFont"/>
    <w:link w:val="Title"/>
    <w:uiPriority w:val="10"/>
    <w:rsid w:val="00CE51D8"/>
    <w:rPr>
      <w:rFonts w:asciiTheme="majorHAnsi" w:cstheme="majorBidi" w:eastAsiaTheme="majorEastAsia" w:hAnsiTheme="majorHAnsi"/>
      <w:color w:val="323e4f" w:themeColor="text2" w:themeShade="0000BF"/>
      <w:spacing w:val="5"/>
      <w:kern w:val="28"/>
      <w:sz w:val="52"/>
      <w:szCs w:val="52"/>
      <w:lang w:eastAsia="en-US" w:val="en-US"/>
    </w:rPr>
  </w:style>
  <w:style w:type="character" w:styleId="Heading1Char" w:customStyle="1">
    <w:name w:val="Heading 1 Char"/>
    <w:basedOn w:val="DefaultParagraphFont"/>
    <w:link w:val="Heading1"/>
    <w:uiPriority w:val="9"/>
    <w:rsid w:val="00664972"/>
    <w:rPr>
      <w:rFonts w:asciiTheme="majorHAnsi" w:cstheme="majorBidi" w:eastAsiaTheme="majorEastAsia" w:hAnsiTheme="majorHAnsi"/>
      <w:b w:val="1"/>
      <w:bCs w:val="1"/>
      <w:color w:val="2f5496" w:themeColor="accent1" w:themeShade="0000BF"/>
      <w:sz w:val="28"/>
      <w:szCs w:val="28"/>
      <w:lang w:eastAsia="en-US" w:val="en-US"/>
    </w:rPr>
  </w:style>
  <w:style w:type="character" w:styleId="Emphasis">
    <w:name w:val="Emphasis"/>
    <w:basedOn w:val="DefaultParagraphFont"/>
    <w:uiPriority w:val="20"/>
    <w:qFormat w:val="1"/>
    <w:rsid w:val="008C182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dwSObaOwNJlefOjMG11GD/grg==">CgMxLjAyCGguZ2pkZ3hzMg5oLnZrbjA4N242ZHhmbjIOaC4yNTN1YzIyeTVjeHo4AHIhMTlGOHNDQnlzVHhfN3I4NDNGb0tSbGxwVGstMzVIekxL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2021-08-03T06:25:00Z</dcterms:created>
  <dc:creator>Claire Aspinall</dc:creator>
</cp:coreProperties>
</file>